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CEF5C6" w14:textId="77777777" w:rsidR="00B84F87" w:rsidRDefault="00DF7374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Opis przedmiotu zamówienia</w:t>
      </w:r>
    </w:p>
    <w:p w14:paraId="1EB76940" w14:textId="77777777" w:rsidR="00B84F87" w:rsidRDefault="00B84F87">
      <w:pPr>
        <w:rPr>
          <w:rFonts w:ascii="Verdana" w:hAnsi="Verdana" w:cs="Times New Roman"/>
          <w:b/>
          <w:sz w:val="24"/>
          <w:szCs w:val="24"/>
        </w:rPr>
      </w:pPr>
    </w:p>
    <w:p w14:paraId="7D4D7831" w14:textId="77777777" w:rsidR="00B84F87" w:rsidRDefault="00DF7374">
      <w:pPr>
        <w:spacing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Przedmiotem zamówienia jest </w:t>
      </w:r>
      <w:r w:rsidR="00F4040F" w:rsidRPr="00F4040F">
        <w:rPr>
          <w:rFonts w:ascii="Verdana" w:hAnsi="Verdana" w:cs="Times New Roman"/>
          <w:sz w:val="24"/>
          <w:szCs w:val="24"/>
        </w:rPr>
        <w:t>wykonanie i dostaw</w:t>
      </w:r>
      <w:r w:rsidR="00F4040F">
        <w:rPr>
          <w:rFonts w:ascii="Verdana" w:hAnsi="Verdana" w:cs="Times New Roman"/>
          <w:sz w:val="24"/>
          <w:szCs w:val="24"/>
        </w:rPr>
        <w:t>a</w:t>
      </w:r>
      <w:r w:rsidR="00F4040F" w:rsidRPr="00F4040F">
        <w:rPr>
          <w:rFonts w:ascii="Verdana" w:hAnsi="Verdana" w:cs="Times New Roman"/>
          <w:sz w:val="24"/>
          <w:szCs w:val="24"/>
        </w:rPr>
        <w:t xml:space="preserve"> mebli fryzjerskich </w:t>
      </w:r>
      <w:r w:rsidR="00F4040F">
        <w:rPr>
          <w:rFonts w:ascii="Verdana" w:hAnsi="Verdana" w:cs="Times New Roman"/>
          <w:sz w:val="24"/>
          <w:szCs w:val="24"/>
        </w:rPr>
        <w:br/>
      </w:r>
      <w:r w:rsidR="00F4040F" w:rsidRPr="00F4040F">
        <w:rPr>
          <w:rFonts w:ascii="Verdana" w:hAnsi="Verdana" w:cs="Times New Roman"/>
          <w:sz w:val="24"/>
          <w:szCs w:val="24"/>
        </w:rPr>
        <w:t xml:space="preserve">na potrzeby nowej pracowni w budynku szkolnym Zespołu Szkół Zawodowych nr 1 przy ul. Marszałka Józefa Piłsudskiego 36 w Białej Podlaskiej. </w:t>
      </w:r>
    </w:p>
    <w:p w14:paraId="2008E122" w14:textId="77777777" w:rsidR="00B84F87" w:rsidRDefault="00DF7374">
      <w:pPr>
        <w:pStyle w:val="Zwykytekst4"/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Zamówienie wiąże się z realizacją projektu pod nazwą „Modernizacja obiektów dydaktycznych wraz z zakupami wyposażenia dla szkół prowadzących kształcenie zawodowe w MOF Biała Podlaska”</w:t>
      </w:r>
      <w:r>
        <w:rPr>
          <w:rFonts w:ascii="Verdana" w:hAnsi="Verdana" w:cs="Times New Roman"/>
          <w:i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który jest dofinansowany ze środków Europejskiego Funduszu Rozwoju Regionalnego w ramach Działania 7.5 Infrastruktura edukacyjna w ramach Zintegrowanych Inwestycji Terytorialnych (typ projektu 1, 2, 3, 4, 5, 6), Priorytetu VII Lepsza dostępność do usług społecznych i zdrowotnych programu Fundusze Europejskie dla Lubelskiego 2021-2027.</w:t>
      </w:r>
    </w:p>
    <w:p w14:paraId="0FB191D2" w14:textId="77777777"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14:paraId="2A33EF2C" w14:textId="77777777" w:rsidR="004A67CF" w:rsidRDefault="004A67CF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4A67CF">
        <w:rPr>
          <w:rFonts w:ascii="Verdana" w:hAnsi="Verdana" w:cs="Times New Roman"/>
          <w:sz w:val="24"/>
          <w:szCs w:val="24"/>
        </w:rPr>
        <w:t>Wyposażenie musi być zgodne z Wytycznymi dotyczącymi realizacji zasad równościowych w ramach funduszy unijnych na lata 2021-2027 - Załącznikiem nr 2. Standardy dostępności dla polityki spójności 2021-2027</w:t>
      </w:r>
      <w:r>
        <w:rPr>
          <w:rFonts w:ascii="Verdana" w:hAnsi="Verdana" w:cs="Times New Roman"/>
          <w:sz w:val="24"/>
          <w:szCs w:val="24"/>
        </w:rPr>
        <w:t>.</w:t>
      </w:r>
    </w:p>
    <w:p w14:paraId="256B2235" w14:textId="77777777" w:rsidR="004A67CF" w:rsidRDefault="004A67CF">
      <w:pPr>
        <w:spacing w:line="276" w:lineRule="auto"/>
        <w:rPr>
          <w:rFonts w:ascii="Verdana" w:hAnsi="Verdana" w:cs="Times New Roman"/>
          <w:sz w:val="24"/>
          <w:szCs w:val="24"/>
        </w:rPr>
      </w:pPr>
    </w:p>
    <w:p w14:paraId="1A0C2013" w14:textId="77777777" w:rsidR="004A67CF" w:rsidRDefault="004A67CF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0661DE">
        <w:rPr>
          <w:rFonts w:ascii="Verdana" w:hAnsi="Verdana" w:cs="Times New Roman"/>
          <w:sz w:val="24"/>
          <w:szCs w:val="24"/>
        </w:rPr>
        <w:t>Meble</w:t>
      </w:r>
      <w:r w:rsidR="000661DE">
        <w:rPr>
          <w:rFonts w:ascii="Verdana" w:hAnsi="Verdana" w:cs="Times New Roman"/>
          <w:sz w:val="24"/>
          <w:szCs w:val="24"/>
        </w:rPr>
        <w:t>/materiały</w:t>
      </w:r>
      <w:r w:rsidRPr="000661DE">
        <w:rPr>
          <w:rFonts w:ascii="Verdana" w:hAnsi="Verdana" w:cs="Times New Roman"/>
          <w:sz w:val="24"/>
          <w:szCs w:val="24"/>
        </w:rPr>
        <w:t xml:space="preserve"> </w:t>
      </w:r>
      <w:r w:rsidR="000661DE" w:rsidRPr="000661DE">
        <w:rPr>
          <w:rFonts w:ascii="Verdana" w:hAnsi="Verdana" w:cs="Times New Roman"/>
          <w:sz w:val="24"/>
          <w:szCs w:val="24"/>
        </w:rPr>
        <w:t xml:space="preserve">muszą posiadać certyfikaty i atesty o dopuszczeniu </w:t>
      </w:r>
      <w:r w:rsidR="00CC014B">
        <w:rPr>
          <w:rFonts w:ascii="Verdana" w:hAnsi="Verdana" w:cs="Times New Roman"/>
          <w:sz w:val="24"/>
          <w:szCs w:val="24"/>
        </w:rPr>
        <w:br/>
      </w:r>
      <w:r w:rsidR="000661DE" w:rsidRPr="000661DE">
        <w:rPr>
          <w:rFonts w:ascii="Verdana" w:hAnsi="Verdana" w:cs="Times New Roman"/>
          <w:sz w:val="24"/>
          <w:szCs w:val="24"/>
        </w:rPr>
        <w:t>ich do użytku w placówkach oświatowych.</w:t>
      </w:r>
    </w:p>
    <w:p w14:paraId="5E37440E" w14:textId="77777777" w:rsidR="004A67CF" w:rsidRDefault="004A67CF">
      <w:pPr>
        <w:spacing w:line="276" w:lineRule="auto"/>
        <w:rPr>
          <w:rFonts w:ascii="Verdana" w:hAnsi="Verdana" w:cs="Times New Roman"/>
          <w:sz w:val="24"/>
          <w:szCs w:val="24"/>
        </w:rPr>
      </w:pPr>
    </w:p>
    <w:p w14:paraId="093AAE0C" w14:textId="77777777" w:rsidR="00AC1F0C" w:rsidRDefault="00AC1F0C" w:rsidP="00AC1F0C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 xml:space="preserve">Wykonawca najpóźniej w dniu odbioru przedmiotu zamówienia przekaże Zamawiającemu zestawienie wyposażenia stanowiącego przedmiot umowy z wyszczególnieniem ilościowym, kwotami jednostkowymi wraz </w:t>
      </w:r>
      <w:r>
        <w:rPr>
          <w:rFonts w:ascii="Verdana" w:hAnsi="Verdana"/>
          <w:sz w:val="24"/>
          <w:szCs w:val="24"/>
        </w:rPr>
        <w:br/>
        <w:t>z numerami seryjnymi.</w:t>
      </w:r>
    </w:p>
    <w:p w14:paraId="2B33B77C" w14:textId="77777777" w:rsidR="00AC1F0C" w:rsidRDefault="00AC1F0C">
      <w:pPr>
        <w:spacing w:line="276" w:lineRule="auto"/>
        <w:rPr>
          <w:rFonts w:ascii="Verdana" w:hAnsi="Verdana" w:cs="Times New Roman"/>
          <w:sz w:val="24"/>
          <w:szCs w:val="24"/>
        </w:rPr>
      </w:pPr>
    </w:p>
    <w:p w14:paraId="442FDD51" w14:textId="77777777" w:rsidR="00B84F87" w:rsidRDefault="00DF7374" w:rsidP="00D146BA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Zakres zamówienia</w:t>
      </w:r>
    </w:p>
    <w:p w14:paraId="7B4A3E65" w14:textId="77777777" w:rsidR="00B84F87" w:rsidRDefault="00B84F87">
      <w:pPr>
        <w:pStyle w:val="Akapitzlist"/>
        <w:spacing w:before="240" w:after="200" w:line="276" w:lineRule="auto"/>
        <w:ind w:left="709"/>
        <w:contextualSpacing/>
        <w:rPr>
          <w:rFonts w:ascii="Verdana" w:hAnsi="Verdana" w:cs="Times New Roman"/>
          <w:b/>
          <w:sz w:val="24"/>
          <w:szCs w:val="24"/>
        </w:rPr>
      </w:pPr>
    </w:p>
    <w:p w14:paraId="6A489DF4" w14:textId="77777777" w:rsidR="00B84F87" w:rsidRDefault="00F4040F" w:rsidP="000F0CA9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L</w:t>
      </w:r>
      <w:r w:rsidRPr="00F4040F">
        <w:rPr>
          <w:rFonts w:ascii="Verdana" w:hAnsi="Verdana" w:cs="Times New Roman"/>
          <w:b/>
          <w:sz w:val="24"/>
          <w:szCs w:val="24"/>
        </w:rPr>
        <w:t>ustro z konsolą fryzjerską</w:t>
      </w:r>
      <w:r>
        <w:rPr>
          <w:rFonts w:ascii="Verdana" w:hAnsi="Verdana" w:cs="Times New Roman"/>
          <w:b/>
          <w:sz w:val="24"/>
          <w:szCs w:val="24"/>
        </w:rPr>
        <w:t xml:space="preserve"> – 1 szt.</w:t>
      </w:r>
    </w:p>
    <w:p w14:paraId="7EE07DD1" w14:textId="77777777" w:rsidR="007E335F" w:rsidRPr="007E335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  <w:u w:val="single"/>
        </w:rPr>
      </w:pPr>
      <w:r w:rsidRPr="007E335F">
        <w:rPr>
          <w:rFonts w:ascii="Verdana" w:hAnsi="Verdana" w:cs="Times New Roman"/>
          <w:sz w:val="24"/>
          <w:szCs w:val="24"/>
          <w:u w:val="single"/>
        </w:rPr>
        <w:t>Lustro</w:t>
      </w:r>
      <w:r w:rsidR="007E335F" w:rsidRPr="007E335F">
        <w:rPr>
          <w:rFonts w:ascii="Verdana" w:hAnsi="Verdana" w:cs="Times New Roman"/>
          <w:sz w:val="24"/>
          <w:szCs w:val="24"/>
          <w:u w:val="single"/>
        </w:rPr>
        <w:t xml:space="preserve"> wymiary</w:t>
      </w:r>
      <w:r w:rsidRPr="007E335F">
        <w:rPr>
          <w:rFonts w:ascii="Verdana" w:hAnsi="Verdana" w:cs="Times New Roman"/>
          <w:sz w:val="24"/>
          <w:szCs w:val="24"/>
          <w:u w:val="single"/>
        </w:rPr>
        <w:t>:</w:t>
      </w:r>
    </w:p>
    <w:p w14:paraId="0547B583" w14:textId="77777777" w:rsidR="007E335F" w:rsidRDefault="007E335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wysokość: </w:t>
      </w:r>
      <w:r w:rsidR="00F4040F" w:rsidRPr="00F4040F">
        <w:rPr>
          <w:rFonts w:ascii="Verdana" w:hAnsi="Verdana" w:cs="Times New Roman"/>
          <w:sz w:val="24"/>
          <w:szCs w:val="24"/>
        </w:rPr>
        <w:t>250</w:t>
      </w:r>
      <w:r>
        <w:rPr>
          <w:rFonts w:ascii="Verdana" w:hAnsi="Verdana" w:cs="Times New Roman"/>
          <w:sz w:val="24"/>
          <w:szCs w:val="24"/>
        </w:rPr>
        <w:t xml:space="preserve"> cm</w:t>
      </w:r>
    </w:p>
    <w:p w14:paraId="2B0B1C5C" w14:textId="77777777" w:rsidR="007E335F" w:rsidRDefault="007E335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s</w:t>
      </w:r>
      <w:r w:rsidR="00F4040F" w:rsidRPr="00F4040F">
        <w:rPr>
          <w:rFonts w:ascii="Verdana" w:hAnsi="Verdana" w:cs="Times New Roman"/>
          <w:sz w:val="24"/>
          <w:szCs w:val="24"/>
        </w:rPr>
        <w:t>z</w:t>
      </w:r>
      <w:r>
        <w:rPr>
          <w:rFonts w:ascii="Verdana" w:hAnsi="Verdana" w:cs="Times New Roman"/>
          <w:sz w:val="24"/>
          <w:szCs w:val="24"/>
        </w:rPr>
        <w:t xml:space="preserve">erokość: </w:t>
      </w:r>
      <w:r w:rsidR="00F4040F" w:rsidRPr="00F4040F">
        <w:rPr>
          <w:rFonts w:ascii="Verdana" w:hAnsi="Verdana" w:cs="Times New Roman"/>
          <w:sz w:val="24"/>
          <w:szCs w:val="24"/>
        </w:rPr>
        <w:t>786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F4040F" w:rsidRPr="00F4040F">
        <w:rPr>
          <w:rFonts w:ascii="Verdana" w:hAnsi="Verdana" w:cs="Times New Roman"/>
          <w:sz w:val="24"/>
          <w:szCs w:val="24"/>
        </w:rPr>
        <w:t xml:space="preserve">cm </w:t>
      </w:r>
    </w:p>
    <w:p w14:paraId="644BD0FB" w14:textId="77777777" w:rsidR="007E335F" w:rsidRPr="007E335F" w:rsidRDefault="007E335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  <w:u w:val="single"/>
        </w:rPr>
      </w:pPr>
      <w:r w:rsidRPr="007E335F">
        <w:rPr>
          <w:rFonts w:ascii="Verdana" w:hAnsi="Verdana" w:cs="Times New Roman"/>
          <w:sz w:val="24"/>
          <w:szCs w:val="24"/>
          <w:u w:val="single"/>
        </w:rPr>
        <w:t>B</w:t>
      </w:r>
      <w:r w:rsidR="00F4040F" w:rsidRPr="007E335F">
        <w:rPr>
          <w:rFonts w:ascii="Verdana" w:hAnsi="Verdana" w:cs="Times New Roman"/>
          <w:sz w:val="24"/>
          <w:szCs w:val="24"/>
          <w:u w:val="single"/>
        </w:rPr>
        <w:t>lat</w:t>
      </w:r>
      <w:r w:rsidRPr="007E335F">
        <w:rPr>
          <w:rFonts w:ascii="Verdana" w:hAnsi="Verdana" w:cs="Times New Roman"/>
          <w:sz w:val="24"/>
          <w:szCs w:val="24"/>
          <w:u w:val="single"/>
        </w:rPr>
        <w:t xml:space="preserve"> wymiary:</w:t>
      </w:r>
    </w:p>
    <w:p w14:paraId="4B9D2C09" w14:textId="77777777" w:rsidR="007E335F" w:rsidRDefault="007E335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s</w:t>
      </w:r>
      <w:r w:rsidR="00F4040F" w:rsidRPr="00F4040F">
        <w:rPr>
          <w:rFonts w:ascii="Verdana" w:hAnsi="Verdana" w:cs="Times New Roman"/>
          <w:sz w:val="24"/>
          <w:szCs w:val="24"/>
        </w:rPr>
        <w:t>z</w:t>
      </w:r>
      <w:r>
        <w:rPr>
          <w:rFonts w:ascii="Verdana" w:hAnsi="Verdana" w:cs="Times New Roman"/>
          <w:sz w:val="24"/>
          <w:szCs w:val="24"/>
        </w:rPr>
        <w:t xml:space="preserve">erokość: </w:t>
      </w:r>
      <w:r w:rsidR="00F4040F" w:rsidRPr="00F4040F">
        <w:rPr>
          <w:rFonts w:ascii="Verdana" w:hAnsi="Verdana" w:cs="Times New Roman"/>
          <w:sz w:val="24"/>
          <w:szCs w:val="24"/>
        </w:rPr>
        <w:t>786</w:t>
      </w:r>
      <w:r>
        <w:rPr>
          <w:rFonts w:ascii="Verdana" w:hAnsi="Verdana" w:cs="Times New Roman"/>
          <w:sz w:val="24"/>
          <w:szCs w:val="24"/>
        </w:rPr>
        <w:t xml:space="preserve"> cm</w:t>
      </w:r>
    </w:p>
    <w:p w14:paraId="67AF42F6" w14:textId="77777777" w:rsidR="006D01AF" w:rsidRDefault="007E335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głębokość: </w:t>
      </w:r>
      <w:r w:rsidR="00F4040F" w:rsidRPr="00F4040F">
        <w:rPr>
          <w:rFonts w:ascii="Verdana" w:hAnsi="Verdana" w:cs="Times New Roman"/>
          <w:sz w:val="24"/>
          <w:szCs w:val="24"/>
        </w:rPr>
        <w:t>70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F4040F" w:rsidRPr="00F4040F">
        <w:rPr>
          <w:rFonts w:ascii="Verdana" w:hAnsi="Verdana" w:cs="Times New Roman"/>
          <w:sz w:val="24"/>
          <w:szCs w:val="24"/>
        </w:rPr>
        <w:t>cm</w:t>
      </w:r>
    </w:p>
    <w:p w14:paraId="49A8D492" w14:textId="77777777" w:rsidR="007E335F" w:rsidRDefault="007E335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0F0CA9">
        <w:rPr>
          <w:rFonts w:ascii="Verdana" w:hAnsi="Verdana" w:cs="Times New Roman"/>
          <w:sz w:val="24"/>
          <w:szCs w:val="24"/>
          <w:u w:val="single"/>
        </w:rPr>
        <w:t>Kolor blatu:</w:t>
      </w:r>
      <w:r w:rsidRPr="00C739AB">
        <w:rPr>
          <w:rFonts w:ascii="Verdana" w:hAnsi="Verdana" w:cs="Times New Roman"/>
          <w:sz w:val="24"/>
          <w:szCs w:val="24"/>
        </w:rPr>
        <w:t xml:space="preserve"> </w:t>
      </w:r>
      <w:r w:rsidR="00C739AB" w:rsidRPr="00C739AB">
        <w:rPr>
          <w:rFonts w:ascii="Verdana" w:hAnsi="Verdana" w:cs="Times New Roman"/>
          <w:sz w:val="24"/>
          <w:szCs w:val="24"/>
        </w:rPr>
        <w:t>czarny</w:t>
      </w:r>
    </w:p>
    <w:p w14:paraId="6CEFD2E2" w14:textId="77777777" w:rsidR="007E335F" w:rsidRPr="006D01AF" w:rsidRDefault="007E335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</w:p>
    <w:p w14:paraId="477A0CE1" w14:textId="77777777" w:rsidR="00D146BA" w:rsidRDefault="00F4040F" w:rsidP="000F0CA9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proofErr w:type="spellStart"/>
      <w:r>
        <w:rPr>
          <w:rFonts w:ascii="Verdana" w:hAnsi="Verdana" w:cs="Times New Roman"/>
          <w:b/>
          <w:sz w:val="24"/>
          <w:szCs w:val="24"/>
        </w:rPr>
        <w:t>L</w:t>
      </w:r>
      <w:r w:rsidRPr="00F4040F">
        <w:rPr>
          <w:rFonts w:ascii="Verdana" w:hAnsi="Verdana" w:cs="Times New Roman"/>
          <w:b/>
          <w:sz w:val="24"/>
          <w:szCs w:val="24"/>
        </w:rPr>
        <w:t>abor</w:t>
      </w:r>
      <w:proofErr w:type="spellEnd"/>
      <w:r w:rsidRPr="00F4040F">
        <w:rPr>
          <w:rFonts w:ascii="Verdana" w:hAnsi="Verdana" w:cs="Times New Roman"/>
          <w:b/>
          <w:sz w:val="24"/>
          <w:szCs w:val="24"/>
        </w:rPr>
        <w:t xml:space="preserve"> fryzjerski</w:t>
      </w:r>
      <w:r w:rsidR="00D146BA">
        <w:rPr>
          <w:rFonts w:ascii="Verdana" w:hAnsi="Verdana" w:cs="Times New Roman"/>
          <w:b/>
          <w:sz w:val="24"/>
          <w:szCs w:val="24"/>
        </w:rPr>
        <w:t xml:space="preserve">- 1 </w:t>
      </w:r>
      <w:proofErr w:type="spellStart"/>
      <w:r>
        <w:rPr>
          <w:rFonts w:ascii="Verdana" w:hAnsi="Verdana" w:cs="Times New Roman"/>
          <w:b/>
          <w:sz w:val="24"/>
          <w:szCs w:val="24"/>
        </w:rPr>
        <w:t>kpl</w:t>
      </w:r>
      <w:proofErr w:type="spellEnd"/>
      <w:r w:rsidR="00D146BA">
        <w:rPr>
          <w:rFonts w:ascii="Verdana" w:hAnsi="Verdana" w:cs="Times New Roman"/>
          <w:b/>
          <w:sz w:val="24"/>
          <w:szCs w:val="24"/>
        </w:rPr>
        <w:t>.</w:t>
      </w:r>
    </w:p>
    <w:p w14:paraId="304CF96B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  <w:u w:val="single"/>
        </w:rPr>
      </w:pPr>
      <w:r w:rsidRPr="00F4040F">
        <w:rPr>
          <w:rFonts w:ascii="Verdana" w:hAnsi="Verdana" w:cs="Times New Roman"/>
          <w:sz w:val="24"/>
          <w:szCs w:val="24"/>
          <w:u w:val="single"/>
        </w:rPr>
        <w:lastRenderedPageBreak/>
        <w:t xml:space="preserve">Wymiary </w:t>
      </w:r>
      <w:proofErr w:type="spellStart"/>
      <w:r w:rsidRPr="00F4040F">
        <w:rPr>
          <w:rFonts w:ascii="Verdana" w:hAnsi="Verdana" w:cs="Times New Roman"/>
          <w:sz w:val="24"/>
          <w:szCs w:val="24"/>
          <w:u w:val="single"/>
        </w:rPr>
        <w:t>laboru</w:t>
      </w:r>
      <w:proofErr w:type="spellEnd"/>
      <w:r w:rsidRPr="00F4040F">
        <w:rPr>
          <w:rFonts w:ascii="Verdana" w:hAnsi="Verdana" w:cs="Times New Roman"/>
          <w:sz w:val="24"/>
          <w:szCs w:val="24"/>
          <w:u w:val="single"/>
        </w:rPr>
        <w:t xml:space="preserve"> fryzjerskiego </w:t>
      </w:r>
    </w:p>
    <w:p w14:paraId="14094402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Szafa ubraniowa wymiary zewnętrze</w:t>
      </w:r>
      <w:r>
        <w:rPr>
          <w:rFonts w:ascii="Verdana" w:hAnsi="Verdana" w:cs="Times New Roman"/>
          <w:sz w:val="24"/>
          <w:szCs w:val="24"/>
        </w:rPr>
        <w:t>:</w:t>
      </w:r>
      <w:r w:rsidRPr="00F4040F">
        <w:rPr>
          <w:rFonts w:ascii="Verdana" w:hAnsi="Verdana" w:cs="Times New Roman"/>
          <w:sz w:val="24"/>
          <w:szCs w:val="24"/>
        </w:rPr>
        <w:t xml:space="preserve"> </w:t>
      </w:r>
    </w:p>
    <w:p w14:paraId="4282B4CD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wysokość 230 cm, s</w:t>
      </w:r>
      <w:r>
        <w:rPr>
          <w:rFonts w:ascii="Verdana" w:hAnsi="Verdana" w:cs="Times New Roman"/>
          <w:sz w:val="24"/>
          <w:szCs w:val="24"/>
        </w:rPr>
        <w:t>zerokość 80 cm, głębokość 58 cm</w:t>
      </w:r>
    </w:p>
    <w:p w14:paraId="2B5EFF88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drążek ubraniowy na wysokości 150 cm</w:t>
      </w:r>
    </w:p>
    <w:p w14:paraId="767DBCD3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półka na wysokości 160 cm</w:t>
      </w:r>
    </w:p>
    <w:p w14:paraId="50C1E23D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kolejna półka na wysokości 200 cm</w:t>
      </w:r>
    </w:p>
    <w:p w14:paraId="3911141B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cokół 10 cm</w:t>
      </w:r>
    </w:p>
    <w:p w14:paraId="5F3D1065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drzwi prawe, lewe wymiar 230x40 cm</w:t>
      </w:r>
    </w:p>
    <w:p w14:paraId="44AAE28F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Szafka z półkami bez cokołu wymiary zewnętrzne </w:t>
      </w:r>
    </w:p>
    <w:p w14:paraId="6AC2690E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- wysokość 230 cm, </w:t>
      </w:r>
      <w:r>
        <w:rPr>
          <w:rFonts w:ascii="Verdana" w:hAnsi="Verdana" w:cs="Times New Roman"/>
          <w:sz w:val="24"/>
          <w:szCs w:val="24"/>
        </w:rPr>
        <w:t>szerokość 80 cm, głębokość 58cm</w:t>
      </w:r>
    </w:p>
    <w:p w14:paraId="3F452783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dolna przestrzeń 90 cm</w:t>
      </w:r>
    </w:p>
    <w:p w14:paraId="5B0995DE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półki na wysokośc</w:t>
      </w:r>
      <w:r w:rsidR="000F0CA9">
        <w:rPr>
          <w:rFonts w:ascii="Verdana" w:hAnsi="Verdana" w:cs="Times New Roman"/>
          <w:sz w:val="24"/>
          <w:szCs w:val="24"/>
        </w:rPr>
        <w:t>i 90 cm, 130 cm, 165 cm,</w:t>
      </w:r>
      <w:r>
        <w:rPr>
          <w:rFonts w:ascii="Verdana" w:hAnsi="Verdana" w:cs="Times New Roman"/>
          <w:sz w:val="24"/>
          <w:szCs w:val="24"/>
        </w:rPr>
        <w:t xml:space="preserve"> 200 cm</w:t>
      </w:r>
    </w:p>
    <w:p w14:paraId="19C75837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drzwi lewe wymiar 230x60 cm</w:t>
      </w:r>
    </w:p>
    <w:p w14:paraId="0F900568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Szafka doln</w:t>
      </w:r>
      <w:r w:rsidR="000F0CA9">
        <w:rPr>
          <w:rFonts w:ascii="Verdana" w:hAnsi="Verdana" w:cs="Times New Roman"/>
          <w:sz w:val="24"/>
          <w:szCs w:val="24"/>
        </w:rPr>
        <w:t>a</w:t>
      </w:r>
      <w:r w:rsidRPr="00F4040F">
        <w:rPr>
          <w:rFonts w:ascii="Verdana" w:hAnsi="Verdana" w:cs="Times New Roman"/>
          <w:sz w:val="24"/>
          <w:szCs w:val="24"/>
        </w:rPr>
        <w:t xml:space="preserve"> z dwiema szufladami, wymiary zewnętrzne</w:t>
      </w:r>
    </w:p>
    <w:p w14:paraId="232C2EF0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- wysokość 90 cm, szerokość 80 cm, głębokość 51 cm. </w:t>
      </w:r>
    </w:p>
    <w:p w14:paraId="711183F4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wymiary szuflad </w:t>
      </w:r>
    </w:p>
    <w:p w14:paraId="48000E84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dolna: wysokość 45 cm, s</w:t>
      </w:r>
      <w:r>
        <w:rPr>
          <w:rFonts w:ascii="Verdana" w:hAnsi="Verdana" w:cs="Times New Roman"/>
          <w:sz w:val="24"/>
          <w:szCs w:val="24"/>
        </w:rPr>
        <w:t>zerokość 80 cm, głębokość 51 cm</w:t>
      </w:r>
    </w:p>
    <w:p w14:paraId="4539C6ED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górna: wysokość 35 cm, s</w:t>
      </w:r>
      <w:r>
        <w:rPr>
          <w:rFonts w:ascii="Verdana" w:hAnsi="Verdana" w:cs="Times New Roman"/>
          <w:sz w:val="24"/>
          <w:szCs w:val="24"/>
        </w:rPr>
        <w:t>zerokość 80 cm, głębokość 51 cm</w:t>
      </w:r>
    </w:p>
    <w:p w14:paraId="54915E4B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cokół 10 cm</w:t>
      </w:r>
    </w:p>
    <w:p w14:paraId="67DB482C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Szafka doln</w:t>
      </w:r>
      <w:r w:rsidR="000F0CA9">
        <w:rPr>
          <w:rFonts w:ascii="Verdana" w:hAnsi="Verdana" w:cs="Times New Roman"/>
          <w:sz w:val="24"/>
          <w:szCs w:val="24"/>
        </w:rPr>
        <w:t>a</w:t>
      </w:r>
      <w:r w:rsidRPr="00F4040F">
        <w:rPr>
          <w:rFonts w:ascii="Verdana" w:hAnsi="Verdana" w:cs="Times New Roman"/>
          <w:sz w:val="24"/>
          <w:szCs w:val="24"/>
        </w:rPr>
        <w:t xml:space="preserve"> z czterema szufladami, wymiary zewnętrzne</w:t>
      </w:r>
    </w:p>
    <w:p w14:paraId="626CB386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wysokość 90 cm, sz</w:t>
      </w:r>
      <w:r>
        <w:rPr>
          <w:rFonts w:ascii="Verdana" w:hAnsi="Verdana" w:cs="Times New Roman"/>
          <w:sz w:val="24"/>
          <w:szCs w:val="24"/>
        </w:rPr>
        <w:t>erokość 80 cm, głębokość 51 cm</w:t>
      </w:r>
    </w:p>
    <w:p w14:paraId="7F2FF8F6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wymiary szuflad </w:t>
      </w:r>
    </w:p>
    <w:p w14:paraId="6E6EFB09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wysokość 19 cm, s</w:t>
      </w:r>
      <w:r>
        <w:rPr>
          <w:rFonts w:ascii="Verdana" w:hAnsi="Verdana" w:cs="Times New Roman"/>
          <w:sz w:val="24"/>
          <w:szCs w:val="24"/>
        </w:rPr>
        <w:t>zerokość 80 cm, głębokość 51 cm</w:t>
      </w:r>
      <w:r w:rsidRPr="00F4040F">
        <w:rPr>
          <w:rFonts w:ascii="Verdana" w:hAnsi="Verdana" w:cs="Times New Roman"/>
          <w:sz w:val="24"/>
          <w:szCs w:val="24"/>
        </w:rPr>
        <w:t xml:space="preserve"> </w:t>
      </w:r>
    </w:p>
    <w:p w14:paraId="32A18A45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cokół 10 cm</w:t>
      </w:r>
    </w:p>
    <w:p w14:paraId="7A425899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Szafka doln</w:t>
      </w:r>
      <w:r>
        <w:rPr>
          <w:rFonts w:ascii="Verdana" w:hAnsi="Verdana" w:cs="Times New Roman"/>
          <w:sz w:val="24"/>
          <w:szCs w:val="24"/>
        </w:rPr>
        <w:t>a</w:t>
      </w:r>
      <w:r w:rsidRPr="00F4040F">
        <w:rPr>
          <w:rFonts w:ascii="Verdana" w:hAnsi="Verdana" w:cs="Times New Roman"/>
          <w:sz w:val="24"/>
          <w:szCs w:val="24"/>
        </w:rPr>
        <w:t xml:space="preserve"> z umywalką i zlewem, wymiary zewnętrzne</w:t>
      </w:r>
    </w:p>
    <w:p w14:paraId="5E4DD61F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wysokość 90 cm, szerokość 80 cm, głębokość 51 cm.</w:t>
      </w:r>
    </w:p>
    <w:p w14:paraId="6B1C5CDE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- wymiary drzwiczek wysokość 80x40 cm </w:t>
      </w:r>
    </w:p>
    <w:p w14:paraId="3A23A949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- cokół 10 cm</w:t>
      </w:r>
    </w:p>
    <w:p w14:paraId="05221A15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Blat na szafki o grubości 4 cm głębokości 60 cm, długości 240 cm. </w:t>
      </w:r>
    </w:p>
    <w:p w14:paraId="084F52D3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Nadstawki: 140 cm, głębokości 36 cm, półkami na wysokości 80 cm </w:t>
      </w:r>
      <w:r w:rsidR="000F0CA9">
        <w:rPr>
          <w:rFonts w:ascii="Verdana" w:hAnsi="Verdana" w:cs="Times New Roman"/>
          <w:sz w:val="24"/>
          <w:szCs w:val="24"/>
        </w:rPr>
        <w:br/>
      </w:r>
      <w:r w:rsidRPr="00F4040F">
        <w:rPr>
          <w:rFonts w:ascii="Verdana" w:hAnsi="Verdana" w:cs="Times New Roman"/>
          <w:sz w:val="24"/>
          <w:szCs w:val="24"/>
        </w:rPr>
        <w:t>i 110 cm, oświetlenie taśmą Led pod półką na wysokości 80 cm.</w:t>
      </w:r>
    </w:p>
    <w:p w14:paraId="66292F28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Półeczki szt. 3 pod półką na wysokości 80 cm o wymiarach długość </w:t>
      </w:r>
      <w:r w:rsidR="000F0CA9">
        <w:rPr>
          <w:rFonts w:ascii="Verdana" w:hAnsi="Verdana" w:cs="Times New Roman"/>
          <w:sz w:val="24"/>
          <w:szCs w:val="24"/>
        </w:rPr>
        <w:br/>
      </w:r>
      <w:r w:rsidRPr="00F4040F">
        <w:rPr>
          <w:rFonts w:ascii="Verdana" w:hAnsi="Verdana" w:cs="Times New Roman"/>
          <w:sz w:val="24"/>
          <w:szCs w:val="24"/>
        </w:rPr>
        <w:t xml:space="preserve">80 cm, głębokość 20 cm, szerokość 20 cm.  </w:t>
      </w:r>
    </w:p>
    <w:p w14:paraId="55030ECF" w14:textId="77777777" w:rsidR="000F0CA9" w:rsidRDefault="000F0CA9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</w:p>
    <w:p w14:paraId="715C1002" w14:textId="77777777" w:rsidR="00F4040F" w:rsidRP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Wszystkie nadstawki zamykane roletami meblowymi zamykanymi </w:t>
      </w:r>
      <w:r w:rsidR="000F0CA9">
        <w:rPr>
          <w:rFonts w:ascii="Verdana" w:hAnsi="Verdana" w:cs="Times New Roman"/>
          <w:sz w:val="24"/>
          <w:szCs w:val="24"/>
        </w:rPr>
        <w:br/>
      </w:r>
      <w:r w:rsidRPr="00F4040F">
        <w:rPr>
          <w:rFonts w:ascii="Verdana" w:hAnsi="Verdana" w:cs="Times New Roman"/>
          <w:sz w:val="24"/>
          <w:szCs w:val="24"/>
        </w:rPr>
        <w:t>na klucz, wymiary rolet 140x80 cm, wszystkie szafy, szafki i szuflady zamykane na klucz.</w:t>
      </w:r>
    </w:p>
    <w:p w14:paraId="73DF23BF" w14:textId="77777777" w:rsidR="000F0CA9" w:rsidRDefault="000F0CA9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</w:p>
    <w:p w14:paraId="526B3C83" w14:textId="77777777" w:rsidR="00C739AB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Kolor frontów - biały połysk</w:t>
      </w:r>
    </w:p>
    <w:p w14:paraId="76FD5D9B" w14:textId="77777777" w:rsidR="00C739AB" w:rsidRPr="00C739AB" w:rsidRDefault="00C739AB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C739AB">
        <w:rPr>
          <w:rFonts w:ascii="Verdana" w:hAnsi="Verdana" w:cs="Times New Roman"/>
          <w:sz w:val="24"/>
          <w:szCs w:val="24"/>
        </w:rPr>
        <w:t xml:space="preserve">Kolor blatów – czarny </w:t>
      </w:r>
    </w:p>
    <w:p w14:paraId="70FCF25A" w14:textId="77777777" w:rsidR="00C739AB" w:rsidRPr="00C739AB" w:rsidRDefault="00C739AB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C739AB">
        <w:rPr>
          <w:rFonts w:ascii="Verdana" w:hAnsi="Verdana" w:cs="Times New Roman"/>
          <w:sz w:val="24"/>
          <w:szCs w:val="24"/>
        </w:rPr>
        <w:lastRenderedPageBreak/>
        <w:t xml:space="preserve">Kolor gałek (uchwytów) – czarny </w:t>
      </w:r>
    </w:p>
    <w:p w14:paraId="32EA4807" w14:textId="77777777" w:rsidR="00F4040F" w:rsidRPr="00F4040F" w:rsidRDefault="00C739AB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C739AB">
        <w:rPr>
          <w:rFonts w:ascii="Verdana" w:hAnsi="Verdana" w:cs="Times New Roman"/>
          <w:sz w:val="24"/>
          <w:szCs w:val="24"/>
        </w:rPr>
        <w:t xml:space="preserve">Kolor cokołu – czarny  </w:t>
      </w:r>
      <w:r w:rsidR="00F4040F" w:rsidRPr="00F4040F">
        <w:rPr>
          <w:rFonts w:ascii="Verdana" w:hAnsi="Verdana" w:cs="Times New Roman"/>
          <w:sz w:val="24"/>
          <w:szCs w:val="24"/>
        </w:rPr>
        <w:t xml:space="preserve"> </w:t>
      </w:r>
    </w:p>
    <w:p w14:paraId="60DA0C95" w14:textId="77777777" w:rsidR="002B05FB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Kolor korpusów – biały</w:t>
      </w:r>
    </w:p>
    <w:p w14:paraId="28219A61" w14:textId="77777777" w:rsidR="00F4040F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Zdjęcie poglądowe: Załącznik nr 1 i nr 2</w:t>
      </w:r>
    </w:p>
    <w:p w14:paraId="2C2C4472" w14:textId="77777777" w:rsidR="00F4040F" w:rsidRPr="002B05FB" w:rsidRDefault="00F4040F" w:rsidP="000F0CA9">
      <w:pPr>
        <w:pStyle w:val="Akapitzlist"/>
        <w:spacing w:line="276" w:lineRule="auto"/>
        <w:ind w:left="501"/>
        <w:rPr>
          <w:rFonts w:ascii="Verdana" w:hAnsi="Verdana" w:cs="Times New Roman"/>
          <w:sz w:val="24"/>
          <w:szCs w:val="24"/>
        </w:rPr>
      </w:pPr>
    </w:p>
    <w:p w14:paraId="394A8EA6" w14:textId="77777777" w:rsidR="00F4040F" w:rsidRDefault="00F4040F" w:rsidP="000F0CA9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B</w:t>
      </w:r>
      <w:r w:rsidRPr="00F4040F">
        <w:rPr>
          <w:rFonts w:ascii="Verdana" w:hAnsi="Verdana" w:cs="Times New Roman"/>
          <w:b/>
          <w:sz w:val="24"/>
          <w:szCs w:val="24"/>
        </w:rPr>
        <w:t xml:space="preserve">iurko RECEPCJA </w:t>
      </w:r>
      <w:r>
        <w:rPr>
          <w:rFonts w:ascii="Verdana" w:hAnsi="Verdana" w:cs="Times New Roman"/>
          <w:b/>
          <w:sz w:val="24"/>
          <w:szCs w:val="24"/>
        </w:rPr>
        <w:t>wraz z dwoma kontenerami– 1 szt.</w:t>
      </w:r>
    </w:p>
    <w:p w14:paraId="7C4F49D9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  <w:u w:val="single"/>
        </w:rPr>
      </w:pPr>
      <w:r w:rsidRPr="00F4040F">
        <w:rPr>
          <w:rFonts w:ascii="Verdana" w:hAnsi="Verdana" w:cs="Times New Roman"/>
          <w:sz w:val="24"/>
          <w:szCs w:val="24"/>
          <w:u w:val="single"/>
        </w:rPr>
        <w:t xml:space="preserve">Wymiary biurko recepcja </w:t>
      </w:r>
    </w:p>
    <w:p w14:paraId="08D0F7FB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szerokość całkowita: 250 cm</w:t>
      </w:r>
    </w:p>
    <w:p w14:paraId="53C60C42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wysokość całkowita: 107 cm</w:t>
      </w:r>
    </w:p>
    <w:p w14:paraId="6FD12307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wysokość blatu roboczego: 75 cm</w:t>
      </w:r>
    </w:p>
    <w:p w14:paraId="4539C8B1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głębokość: 170 cm</w:t>
      </w:r>
    </w:p>
    <w:p w14:paraId="54D4FF99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Oraz dwa kontenery na kółkach o wymiarach </w:t>
      </w:r>
    </w:p>
    <w:p w14:paraId="0A5E6D7F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  <w:u w:val="single"/>
        </w:rPr>
      </w:pPr>
      <w:r w:rsidRPr="00F4040F">
        <w:rPr>
          <w:rFonts w:ascii="Verdana" w:hAnsi="Verdana" w:cs="Times New Roman"/>
          <w:sz w:val="24"/>
          <w:szCs w:val="24"/>
          <w:u w:val="single"/>
        </w:rPr>
        <w:t xml:space="preserve">Kontener 1 wymiary </w:t>
      </w:r>
    </w:p>
    <w:p w14:paraId="639B5D9A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szerokość: 45 cm</w:t>
      </w:r>
    </w:p>
    <w:p w14:paraId="5A62CD30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wysokość: 65 cm </w:t>
      </w:r>
    </w:p>
    <w:p w14:paraId="1B668807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głębokość: 55 cm </w:t>
      </w:r>
    </w:p>
    <w:p w14:paraId="477D2300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  <w:u w:val="single"/>
        </w:rPr>
      </w:pPr>
      <w:r w:rsidRPr="00F4040F">
        <w:rPr>
          <w:rFonts w:ascii="Verdana" w:hAnsi="Verdana" w:cs="Times New Roman"/>
          <w:sz w:val="24"/>
          <w:szCs w:val="24"/>
          <w:u w:val="single"/>
        </w:rPr>
        <w:t xml:space="preserve">szuflada dolna 1 szt. wymiary </w:t>
      </w:r>
    </w:p>
    <w:p w14:paraId="26B48228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szerokość: 45 cm</w:t>
      </w:r>
    </w:p>
    <w:p w14:paraId="75F1F31F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wysokość: 20 cm </w:t>
      </w:r>
    </w:p>
    <w:p w14:paraId="5E08EE1C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głębokość: 55 cm </w:t>
      </w:r>
    </w:p>
    <w:p w14:paraId="17A3A023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  <w:u w:val="single"/>
        </w:rPr>
      </w:pPr>
      <w:r w:rsidRPr="00F4040F">
        <w:rPr>
          <w:rFonts w:ascii="Verdana" w:hAnsi="Verdana" w:cs="Times New Roman"/>
          <w:sz w:val="24"/>
          <w:szCs w:val="24"/>
          <w:u w:val="single"/>
        </w:rPr>
        <w:t xml:space="preserve">szuflady górne 3 szt. wymiary </w:t>
      </w:r>
    </w:p>
    <w:p w14:paraId="7B430AC5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szerokość: 45 cm</w:t>
      </w:r>
    </w:p>
    <w:p w14:paraId="56012046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wysokość: 15 cm </w:t>
      </w:r>
    </w:p>
    <w:p w14:paraId="04400F40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głębokość: 55 cm </w:t>
      </w:r>
    </w:p>
    <w:p w14:paraId="2895BA5B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  <w:u w:val="single"/>
        </w:rPr>
      </w:pPr>
      <w:r w:rsidRPr="00F4040F">
        <w:rPr>
          <w:rFonts w:ascii="Verdana" w:hAnsi="Verdana" w:cs="Times New Roman"/>
          <w:sz w:val="24"/>
          <w:szCs w:val="24"/>
          <w:u w:val="single"/>
        </w:rPr>
        <w:t xml:space="preserve">Kontener 2 wymiary </w:t>
      </w:r>
    </w:p>
    <w:p w14:paraId="131B0011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szerokość: 80 cm</w:t>
      </w:r>
    </w:p>
    <w:p w14:paraId="0DDE38D6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wysokość: 65 cm </w:t>
      </w:r>
    </w:p>
    <w:p w14:paraId="2137271C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głębokość: 55 cm </w:t>
      </w:r>
    </w:p>
    <w:p w14:paraId="5BE42DF1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  <w:u w:val="single"/>
        </w:rPr>
      </w:pPr>
      <w:r w:rsidRPr="00F4040F">
        <w:rPr>
          <w:rFonts w:ascii="Verdana" w:hAnsi="Verdana" w:cs="Times New Roman"/>
          <w:sz w:val="24"/>
          <w:szCs w:val="24"/>
          <w:u w:val="single"/>
        </w:rPr>
        <w:t xml:space="preserve">szuflada dolna 1 szt. wymiary </w:t>
      </w:r>
    </w:p>
    <w:p w14:paraId="5BC36F69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szerokość: 80 cm</w:t>
      </w:r>
    </w:p>
    <w:p w14:paraId="7395E875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wysokość: 20 cm </w:t>
      </w:r>
    </w:p>
    <w:p w14:paraId="5903BE1F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głębokość: 55 cm </w:t>
      </w:r>
    </w:p>
    <w:p w14:paraId="7FA1A192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  <w:u w:val="single"/>
        </w:rPr>
      </w:pPr>
      <w:r w:rsidRPr="00F4040F">
        <w:rPr>
          <w:rFonts w:ascii="Verdana" w:hAnsi="Verdana" w:cs="Times New Roman"/>
          <w:sz w:val="24"/>
          <w:szCs w:val="24"/>
          <w:u w:val="single"/>
        </w:rPr>
        <w:t xml:space="preserve">szuflady górne 3 szt. wymiary </w:t>
      </w:r>
    </w:p>
    <w:p w14:paraId="76C056F8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szerokość: 80 cm</w:t>
      </w:r>
    </w:p>
    <w:p w14:paraId="4BD56EE4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wysokość: 15 cm </w:t>
      </w:r>
    </w:p>
    <w:p w14:paraId="560BF1F9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głębokość: 55 cm </w:t>
      </w:r>
    </w:p>
    <w:p w14:paraId="234ED2CC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b/>
          <w:sz w:val="24"/>
          <w:szCs w:val="24"/>
        </w:rPr>
      </w:pPr>
    </w:p>
    <w:p w14:paraId="21F9A0D2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 xml:space="preserve">Kolor frontów - biały połysk </w:t>
      </w:r>
    </w:p>
    <w:p w14:paraId="009B616C" w14:textId="77777777" w:rsidR="00C739AB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F4040F">
        <w:rPr>
          <w:rFonts w:ascii="Verdana" w:hAnsi="Verdana" w:cs="Times New Roman"/>
          <w:sz w:val="24"/>
          <w:szCs w:val="24"/>
        </w:rPr>
        <w:t>Kolor korpusów – biały</w:t>
      </w:r>
    </w:p>
    <w:p w14:paraId="63F52A7F" w14:textId="77777777" w:rsidR="00C739AB" w:rsidRPr="00C739AB" w:rsidRDefault="00C739AB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C739AB">
        <w:rPr>
          <w:rFonts w:ascii="Verdana" w:hAnsi="Verdana" w:cs="Times New Roman"/>
          <w:sz w:val="24"/>
          <w:szCs w:val="24"/>
        </w:rPr>
        <w:lastRenderedPageBreak/>
        <w:t xml:space="preserve">Kolor blatów – czarny </w:t>
      </w:r>
    </w:p>
    <w:p w14:paraId="4F6C482B" w14:textId="77777777" w:rsidR="00F4040F" w:rsidRDefault="00C739AB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C739AB">
        <w:rPr>
          <w:rFonts w:ascii="Verdana" w:hAnsi="Verdana" w:cs="Times New Roman"/>
          <w:sz w:val="24"/>
          <w:szCs w:val="24"/>
        </w:rPr>
        <w:t xml:space="preserve">Kolor gałek (uchwytów) – czarny </w:t>
      </w:r>
      <w:r w:rsidR="00F4040F" w:rsidRPr="00F4040F">
        <w:rPr>
          <w:rFonts w:ascii="Verdana" w:hAnsi="Verdana" w:cs="Times New Roman"/>
          <w:sz w:val="24"/>
          <w:szCs w:val="24"/>
        </w:rPr>
        <w:t xml:space="preserve"> </w:t>
      </w:r>
    </w:p>
    <w:p w14:paraId="08196C7F" w14:textId="77777777" w:rsidR="00C739AB" w:rsidRDefault="00C739AB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</w:p>
    <w:p w14:paraId="5263F391" w14:textId="77777777" w:rsidR="00C739AB" w:rsidRPr="00C739AB" w:rsidRDefault="00C739AB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C739AB">
        <w:rPr>
          <w:rFonts w:ascii="Verdana" w:hAnsi="Verdana" w:cs="Times New Roman"/>
          <w:sz w:val="24"/>
          <w:szCs w:val="24"/>
        </w:rPr>
        <w:t xml:space="preserve">Kontenery zamykane na klucz. </w:t>
      </w:r>
    </w:p>
    <w:p w14:paraId="5F83DAB0" w14:textId="77777777" w:rsidR="00C739AB" w:rsidRPr="00F4040F" w:rsidRDefault="00C739AB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</w:p>
    <w:p w14:paraId="60698A0C" w14:textId="77777777" w:rsidR="00F4040F" w:rsidRPr="00F4040F" w:rsidRDefault="00F4040F" w:rsidP="000F0CA9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Zdjęcia poglądowe: załącznik nr 3 i nr 4</w:t>
      </w:r>
    </w:p>
    <w:p w14:paraId="4BE1CEB7" w14:textId="77777777" w:rsidR="007C38C3" w:rsidRDefault="007C38C3" w:rsidP="000F0CA9">
      <w:pPr>
        <w:pStyle w:val="Akapitzlist"/>
        <w:spacing w:line="276" w:lineRule="auto"/>
        <w:ind w:left="0"/>
        <w:rPr>
          <w:rFonts w:ascii="Verdana" w:hAnsi="Verdana" w:cs="Times New Roman"/>
          <w:b/>
          <w:sz w:val="24"/>
          <w:szCs w:val="24"/>
        </w:rPr>
      </w:pPr>
    </w:p>
    <w:p w14:paraId="13BE7684" w14:textId="77777777" w:rsidR="007E335F" w:rsidRDefault="007E335F" w:rsidP="000F0CA9">
      <w:pPr>
        <w:pStyle w:val="Akapitzlist"/>
        <w:spacing w:line="276" w:lineRule="auto"/>
        <w:ind w:left="709"/>
        <w:rPr>
          <w:rFonts w:ascii="Verdana" w:hAnsi="Verdana" w:cs="Times New Roman"/>
          <w:sz w:val="24"/>
          <w:szCs w:val="24"/>
        </w:rPr>
      </w:pPr>
    </w:p>
    <w:p w14:paraId="0CD55CF4" w14:textId="77777777" w:rsidR="005C0A1F" w:rsidRPr="005C0A1F" w:rsidRDefault="005C0A1F" w:rsidP="000F0CA9">
      <w:pPr>
        <w:pStyle w:val="Akapitzlist"/>
        <w:numPr>
          <w:ilvl w:val="0"/>
          <w:numId w:val="3"/>
        </w:numPr>
        <w:spacing w:line="276" w:lineRule="auto"/>
        <w:ind w:left="709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Załączniki:</w:t>
      </w:r>
    </w:p>
    <w:p w14:paraId="705BBC8D" w14:textId="77777777" w:rsidR="005C0A1F" w:rsidRDefault="005C0A1F" w:rsidP="000F0CA9">
      <w:pPr>
        <w:pStyle w:val="Akapitzlist"/>
        <w:numPr>
          <w:ilvl w:val="0"/>
          <w:numId w:val="32"/>
        </w:numPr>
        <w:spacing w:line="276" w:lineRule="auto"/>
        <w:ind w:left="993"/>
        <w:rPr>
          <w:rFonts w:ascii="Verdana" w:hAnsi="Verdana" w:cs="Times New Roman"/>
          <w:sz w:val="24"/>
          <w:szCs w:val="24"/>
        </w:rPr>
      </w:pPr>
      <w:proofErr w:type="spellStart"/>
      <w:r>
        <w:rPr>
          <w:rFonts w:ascii="Verdana" w:hAnsi="Verdana" w:cs="Times New Roman"/>
          <w:sz w:val="24"/>
          <w:szCs w:val="24"/>
        </w:rPr>
        <w:t>Labor</w:t>
      </w:r>
      <w:proofErr w:type="spellEnd"/>
      <w:r>
        <w:rPr>
          <w:rFonts w:ascii="Verdana" w:hAnsi="Verdana" w:cs="Times New Roman"/>
          <w:sz w:val="24"/>
          <w:szCs w:val="24"/>
        </w:rPr>
        <w:t xml:space="preserve"> fryzjerski – zdjęcie poglądowe 1</w:t>
      </w:r>
    </w:p>
    <w:p w14:paraId="0A5D6B1B" w14:textId="77777777" w:rsidR="005C0A1F" w:rsidRDefault="005C0A1F" w:rsidP="000F0CA9">
      <w:pPr>
        <w:pStyle w:val="Akapitzlist"/>
        <w:numPr>
          <w:ilvl w:val="0"/>
          <w:numId w:val="32"/>
        </w:numPr>
        <w:spacing w:line="276" w:lineRule="auto"/>
        <w:ind w:left="993"/>
        <w:rPr>
          <w:rFonts w:ascii="Verdana" w:hAnsi="Verdana" w:cs="Times New Roman"/>
          <w:sz w:val="24"/>
          <w:szCs w:val="24"/>
        </w:rPr>
      </w:pPr>
      <w:proofErr w:type="spellStart"/>
      <w:r>
        <w:rPr>
          <w:rFonts w:ascii="Verdana" w:hAnsi="Verdana" w:cs="Times New Roman"/>
          <w:sz w:val="24"/>
          <w:szCs w:val="24"/>
        </w:rPr>
        <w:t>Labor</w:t>
      </w:r>
      <w:proofErr w:type="spellEnd"/>
      <w:r>
        <w:rPr>
          <w:rFonts w:ascii="Verdana" w:hAnsi="Verdana" w:cs="Times New Roman"/>
          <w:sz w:val="24"/>
          <w:szCs w:val="24"/>
        </w:rPr>
        <w:t xml:space="preserve"> fryzjerski – zdjęcie poglądowe 2</w:t>
      </w:r>
    </w:p>
    <w:p w14:paraId="3CE2A447" w14:textId="77777777" w:rsidR="005C0A1F" w:rsidRDefault="005C0A1F" w:rsidP="000F0CA9">
      <w:pPr>
        <w:pStyle w:val="Akapitzlist"/>
        <w:numPr>
          <w:ilvl w:val="0"/>
          <w:numId w:val="32"/>
        </w:numPr>
        <w:spacing w:line="276" w:lineRule="auto"/>
        <w:ind w:left="993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Biurko RECEPCJA – zdjęcie poglądowe</w:t>
      </w:r>
    </w:p>
    <w:p w14:paraId="5DC51DD8" w14:textId="77777777" w:rsidR="005C0A1F" w:rsidRDefault="005C0A1F" w:rsidP="000F0CA9">
      <w:pPr>
        <w:pStyle w:val="Akapitzlist"/>
        <w:numPr>
          <w:ilvl w:val="0"/>
          <w:numId w:val="32"/>
        </w:numPr>
        <w:spacing w:line="276" w:lineRule="auto"/>
        <w:ind w:left="993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Kontenery – zdjęcie poglądowe</w:t>
      </w:r>
    </w:p>
    <w:p w14:paraId="6E16D071" w14:textId="77777777" w:rsidR="00B84F87" w:rsidRDefault="00B84F87">
      <w:pPr>
        <w:pStyle w:val="Akapitzlist"/>
        <w:spacing w:before="240" w:after="240" w:line="276" w:lineRule="auto"/>
        <w:contextualSpacing/>
        <w:rPr>
          <w:rFonts w:ascii="Verdana" w:hAnsi="Verdana" w:cs="Times New Roman"/>
          <w:sz w:val="24"/>
          <w:szCs w:val="24"/>
        </w:rPr>
      </w:pPr>
    </w:p>
    <w:sectPr w:rsidR="00B84F87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9031" w14:textId="77777777" w:rsidR="003F61F6" w:rsidRDefault="003F61F6">
      <w:r>
        <w:separator/>
      </w:r>
    </w:p>
  </w:endnote>
  <w:endnote w:type="continuationSeparator" w:id="0">
    <w:p w14:paraId="05C20528" w14:textId="77777777" w:rsidR="003F61F6" w:rsidRDefault="003F61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283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64686063"/>
      <w:docPartObj>
        <w:docPartGallery w:val="Page Numbers (Bottom of Page)"/>
        <w:docPartUnique/>
      </w:docPartObj>
    </w:sdtPr>
    <w:sdtEndPr/>
    <w:sdtContent>
      <w:p w14:paraId="202CF051" w14:textId="77777777" w:rsidR="00B84F87" w:rsidRDefault="00DF7374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0F0CA9">
          <w:rPr>
            <w:noProof/>
          </w:rPr>
          <w:t>2</w:t>
        </w:r>
        <w:r>
          <w:fldChar w:fldCharType="end"/>
        </w:r>
      </w:p>
    </w:sdtContent>
  </w:sdt>
  <w:p w14:paraId="770C1270" w14:textId="77777777" w:rsidR="00B84F87" w:rsidRDefault="00B84F8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9C0F21" w14:textId="77777777" w:rsidR="003F61F6" w:rsidRDefault="003F61F6">
      <w:r>
        <w:separator/>
      </w:r>
    </w:p>
  </w:footnote>
  <w:footnote w:type="continuationSeparator" w:id="0">
    <w:p w14:paraId="364538CB" w14:textId="77777777" w:rsidR="003F61F6" w:rsidRDefault="003F61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4B0B43" w14:textId="77777777" w:rsidR="00B84F87" w:rsidRDefault="00F253DA" w:rsidP="004D4AB2">
    <w:pPr>
      <w:pStyle w:val="Nagwek"/>
      <w:ind w:left="-284"/>
      <w:jc w:val="center"/>
    </w:pPr>
    <w:r>
      <w:rPr>
        <w:noProof/>
        <w:lang w:eastAsia="pl-PL"/>
      </w:rPr>
      <w:drawing>
        <wp:inline distT="0" distB="0" distL="0" distR="0" wp14:anchorId="0AAE6F1C" wp14:editId="60E93B1E">
          <wp:extent cx="6219825" cy="660925"/>
          <wp:effectExtent l="0" t="0" r="0" b="635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5741" cy="6636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8FBFFA7" w14:textId="77777777" w:rsidR="00B84F87" w:rsidRDefault="00B84F8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9BBE4DE"/>
    <w:multiLevelType w:val="hybridMultilevel"/>
    <w:tmpl w:val="5A29525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DA05F16"/>
    <w:multiLevelType w:val="hybridMultilevel"/>
    <w:tmpl w:val="9662416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56E6A88"/>
    <w:multiLevelType w:val="hybridMultilevel"/>
    <w:tmpl w:val="C256753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CF84FA82"/>
    <w:multiLevelType w:val="hybridMultilevel"/>
    <w:tmpl w:val="4E26D0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F3A38416"/>
    <w:multiLevelType w:val="hybridMultilevel"/>
    <w:tmpl w:val="45B1834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FA8D7390"/>
    <w:multiLevelType w:val="hybridMultilevel"/>
    <w:tmpl w:val="A6367C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36DBA0A"/>
    <w:multiLevelType w:val="hybridMultilevel"/>
    <w:tmpl w:val="9EE6735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0DD13408"/>
    <w:multiLevelType w:val="hybridMultilevel"/>
    <w:tmpl w:val="87DA332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D2769C"/>
    <w:multiLevelType w:val="multilevel"/>
    <w:tmpl w:val="2366475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8A0DE69"/>
    <w:multiLevelType w:val="hybridMultilevel"/>
    <w:tmpl w:val="26C2D31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9092640"/>
    <w:multiLevelType w:val="hybridMultilevel"/>
    <w:tmpl w:val="6406AC1C"/>
    <w:lvl w:ilvl="0" w:tplc="9356DA5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 w15:restartNumberingAfterBreak="0">
    <w:nsid w:val="1B0C340C"/>
    <w:multiLevelType w:val="hybridMultilevel"/>
    <w:tmpl w:val="85914D8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336E3F94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35802C20"/>
    <w:multiLevelType w:val="hybridMultilevel"/>
    <w:tmpl w:val="EDB02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30050B"/>
    <w:multiLevelType w:val="hybridMultilevel"/>
    <w:tmpl w:val="3C7810C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0A7223"/>
    <w:multiLevelType w:val="hybridMultilevel"/>
    <w:tmpl w:val="D82EE10C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7F5FC1"/>
    <w:multiLevelType w:val="multilevel"/>
    <w:tmpl w:val="99CA8B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 w15:restartNumberingAfterBreak="0">
    <w:nsid w:val="40634DFF"/>
    <w:multiLevelType w:val="hybridMultilevel"/>
    <w:tmpl w:val="FB00B512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38510E"/>
    <w:multiLevelType w:val="hybridMultilevel"/>
    <w:tmpl w:val="DD0A985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 w15:restartNumberingAfterBreak="0">
    <w:nsid w:val="49C25347"/>
    <w:multiLevelType w:val="hybridMultilevel"/>
    <w:tmpl w:val="44386DA4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1637D2"/>
    <w:multiLevelType w:val="hybridMultilevel"/>
    <w:tmpl w:val="63E498C4"/>
    <w:lvl w:ilvl="0" w:tplc="EE7470E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AE6E65"/>
    <w:multiLevelType w:val="multilevel"/>
    <w:tmpl w:val="F58C9866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8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0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4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6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06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5017510D"/>
    <w:multiLevelType w:val="hybridMultilevel"/>
    <w:tmpl w:val="D4508FA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 w15:restartNumberingAfterBreak="0">
    <w:nsid w:val="5533518F"/>
    <w:multiLevelType w:val="hybridMultilevel"/>
    <w:tmpl w:val="34C033EE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F01C1F"/>
    <w:multiLevelType w:val="multilevel"/>
    <w:tmpl w:val="11DA2F8E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5" w15:restartNumberingAfterBreak="0">
    <w:nsid w:val="59903A1A"/>
    <w:multiLevelType w:val="multilevel"/>
    <w:tmpl w:val="857A0C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64AE3FE8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74A58971"/>
    <w:multiLevelType w:val="hybridMultilevel"/>
    <w:tmpl w:val="17187B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8" w15:restartNumberingAfterBreak="0">
    <w:nsid w:val="74FC45EB"/>
    <w:multiLevelType w:val="hybridMultilevel"/>
    <w:tmpl w:val="27F2FB5A"/>
    <w:lvl w:ilvl="0" w:tplc="04150003">
      <w:start w:val="1"/>
      <w:numFmt w:val="bullet"/>
      <w:lvlText w:val="o"/>
      <w:lvlJc w:val="left"/>
      <w:pPr>
        <w:ind w:left="501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AF6110B"/>
    <w:multiLevelType w:val="multilevel"/>
    <w:tmpl w:val="0BC6147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0" w15:restartNumberingAfterBreak="0">
    <w:nsid w:val="7BFC46CA"/>
    <w:multiLevelType w:val="hybridMultilevel"/>
    <w:tmpl w:val="FEE2AF6A"/>
    <w:lvl w:ilvl="0" w:tplc="0415000F">
      <w:start w:val="1"/>
      <w:numFmt w:val="decimal"/>
      <w:lvlText w:val="%1.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7F675DAD"/>
    <w:multiLevelType w:val="hybridMultilevel"/>
    <w:tmpl w:val="ED1AA0C8"/>
    <w:lvl w:ilvl="0" w:tplc="9356DA58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1014262477">
    <w:abstractNumId w:val="26"/>
  </w:num>
  <w:num w:numId="2" w16cid:durableId="1849364132">
    <w:abstractNumId w:val="29"/>
  </w:num>
  <w:num w:numId="3" w16cid:durableId="102924155">
    <w:abstractNumId w:val="24"/>
  </w:num>
  <w:num w:numId="4" w16cid:durableId="1912542835">
    <w:abstractNumId w:val="25"/>
  </w:num>
  <w:num w:numId="5" w16cid:durableId="1977030322">
    <w:abstractNumId w:val="21"/>
  </w:num>
  <w:num w:numId="6" w16cid:durableId="928007869">
    <w:abstractNumId w:val="8"/>
  </w:num>
  <w:num w:numId="7" w16cid:durableId="1916237239">
    <w:abstractNumId w:val="16"/>
  </w:num>
  <w:num w:numId="8" w16cid:durableId="1303465540">
    <w:abstractNumId w:val="9"/>
  </w:num>
  <w:num w:numId="9" w16cid:durableId="794494029">
    <w:abstractNumId w:val="11"/>
  </w:num>
  <w:num w:numId="10" w16cid:durableId="2120221416">
    <w:abstractNumId w:val="5"/>
  </w:num>
  <w:num w:numId="11" w16cid:durableId="452284504">
    <w:abstractNumId w:val="2"/>
  </w:num>
  <w:num w:numId="12" w16cid:durableId="1063990741">
    <w:abstractNumId w:val="18"/>
  </w:num>
  <w:num w:numId="13" w16cid:durableId="1100486832">
    <w:abstractNumId w:val="3"/>
  </w:num>
  <w:num w:numId="14" w16cid:durableId="435710444">
    <w:abstractNumId w:val="13"/>
  </w:num>
  <w:num w:numId="15" w16cid:durableId="1659917152">
    <w:abstractNumId w:val="19"/>
  </w:num>
  <w:num w:numId="16" w16cid:durableId="1785882577">
    <w:abstractNumId w:val="27"/>
  </w:num>
  <w:num w:numId="17" w16cid:durableId="786194395">
    <w:abstractNumId w:val="22"/>
  </w:num>
  <w:num w:numId="18" w16cid:durableId="935940683">
    <w:abstractNumId w:val="1"/>
  </w:num>
  <w:num w:numId="19" w16cid:durableId="1241252886">
    <w:abstractNumId w:val="6"/>
  </w:num>
  <w:num w:numId="20" w16cid:durableId="2136363952">
    <w:abstractNumId w:val="0"/>
  </w:num>
  <w:num w:numId="21" w16cid:durableId="1854030821">
    <w:abstractNumId w:val="10"/>
  </w:num>
  <w:num w:numId="22" w16cid:durableId="1230774679">
    <w:abstractNumId w:val="7"/>
  </w:num>
  <w:num w:numId="23" w16cid:durableId="1072655670">
    <w:abstractNumId w:val="15"/>
  </w:num>
  <w:num w:numId="24" w16cid:durableId="2116974044">
    <w:abstractNumId w:val="4"/>
  </w:num>
  <w:num w:numId="25" w16cid:durableId="1250231386">
    <w:abstractNumId w:val="31"/>
  </w:num>
  <w:num w:numId="26" w16cid:durableId="214581390">
    <w:abstractNumId w:val="23"/>
  </w:num>
  <w:num w:numId="27" w16cid:durableId="1964382918">
    <w:abstractNumId w:val="17"/>
  </w:num>
  <w:num w:numId="28" w16cid:durableId="477915278">
    <w:abstractNumId w:val="12"/>
  </w:num>
  <w:num w:numId="29" w16cid:durableId="1872449510">
    <w:abstractNumId w:val="28"/>
  </w:num>
  <w:num w:numId="30" w16cid:durableId="652415807">
    <w:abstractNumId w:val="14"/>
  </w:num>
  <w:num w:numId="31" w16cid:durableId="184170984">
    <w:abstractNumId w:val="20"/>
  </w:num>
  <w:num w:numId="32" w16cid:durableId="154633061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4F87"/>
    <w:rsid w:val="00022301"/>
    <w:rsid w:val="000405AE"/>
    <w:rsid w:val="00047AFE"/>
    <w:rsid w:val="000661DE"/>
    <w:rsid w:val="00067472"/>
    <w:rsid w:val="00087914"/>
    <w:rsid w:val="00097C08"/>
    <w:rsid w:val="000D2180"/>
    <w:rsid w:val="000E0DBE"/>
    <w:rsid w:val="000F0CA9"/>
    <w:rsid w:val="000F5B8F"/>
    <w:rsid w:val="001215FE"/>
    <w:rsid w:val="00131C08"/>
    <w:rsid w:val="00145361"/>
    <w:rsid w:val="001648DD"/>
    <w:rsid w:val="001B7A15"/>
    <w:rsid w:val="001C72B3"/>
    <w:rsid w:val="001E2B90"/>
    <w:rsid w:val="001E4A3F"/>
    <w:rsid w:val="001F6A33"/>
    <w:rsid w:val="00223960"/>
    <w:rsid w:val="00236329"/>
    <w:rsid w:val="00264DF0"/>
    <w:rsid w:val="0028505B"/>
    <w:rsid w:val="002A16DC"/>
    <w:rsid w:val="002A5F10"/>
    <w:rsid w:val="002B05FB"/>
    <w:rsid w:val="002D6060"/>
    <w:rsid w:val="002E6B66"/>
    <w:rsid w:val="00302AF0"/>
    <w:rsid w:val="00325E11"/>
    <w:rsid w:val="003309F5"/>
    <w:rsid w:val="00337964"/>
    <w:rsid w:val="00354A70"/>
    <w:rsid w:val="00360840"/>
    <w:rsid w:val="003617FC"/>
    <w:rsid w:val="00367088"/>
    <w:rsid w:val="00374DC0"/>
    <w:rsid w:val="003B3A11"/>
    <w:rsid w:val="003C19DD"/>
    <w:rsid w:val="003D3308"/>
    <w:rsid w:val="003D626F"/>
    <w:rsid w:val="003E4E3F"/>
    <w:rsid w:val="003F61F6"/>
    <w:rsid w:val="0041040F"/>
    <w:rsid w:val="004308F4"/>
    <w:rsid w:val="00431A52"/>
    <w:rsid w:val="004544C4"/>
    <w:rsid w:val="004577E1"/>
    <w:rsid w:val="00477B32"/>
    <w:rsid w:val="004A44A8"/>
    <w:rsid w:val="004A67CF"/>
    <w:rsid w:val="004D4AB2"/>
    <w:rsid w:val="004E67A3"/>
    <w:rsid w:val="004E7F22"/>
    <w:rsid w:val="005043F6"/>
    <w:rsid w:val="0050531A"/>
    <w:rsid w:val="00514222"/>
    <w:rsid w:val="005501C7"/>
    <w:rsid w:val="00553CF2"/>
    <w:rsid w:val="005A78E3"/>
    <w:rsid w:val="005B4A79"/>
    <w:rsid w:val="005B6529"/>
    <w:rsid w:val="005C0A1F"/>
    <w:rsid w:val="005C28F9"/>
    <w:rsid w:val="005C3C46"/>
    <w:rsid w:val="005F68F8"/>
    <w:rsid w:val="006627C5"/>
    <w:rsid w:val="00662999"/>
    <w:rsid w:val="006758AD"/>
    <w:rsid w:val="006A638C"/>
    <w:rsid w:val="006D01AF"/>
    <w:rsid w:val="006D0CE1"/>
    <w:rsid w:val="006F6E58"/>
    <w:rsid w:val="006F7897"/>
    <w:rsid w:val="00710C19"/>
    <w:rsid w:val="007139C2"/>
    <w:rsid w:val="00727DCD"/>
    <w:rsid w:val="0075631D"/>
    <w:rsid w:val="007624B6"/>
    <w:rsid w:val="0079593F"/>
    <w:rsid w:val="00795BEC"/>
    <w:rsid w:val="007C38C3"/>
    <w:rsid w:val="007E335F"/>
    <w:rsid w:val="008062AD"/>
    <w:rsid w:val="008231E9"/>
    <w:rsid w:val="00845916"/>
    <w:rsid w:val="008500B7"/>
    <w:rsid w:val="00860AA8"/>
    <w:rsid w:val="00892608"/>
    <w:rsid w:val="0089505E"/>
    <w:rsid w:val="008A0233"/>
    <w:rsid w:val="008B30A7"/>
    <w:rsid w:val="008B7DEF"/>
    <w:rsid w:val="008C206C"/>
    <w:rsid w:val="008D31B6"/>
    <w:rsid w:val="008E5CA7"/>
    <w:rsid w:val="00913448"/>
    <w:rsid w:val="0093129C"/>
    <w:rsid w:val="00946413"/>
    <w:rsid w:val="00950222"/>
    <w:rsid w:val="00996373"/>
    <w:rsid w:val="009D52BD"/>
    <w:rsid w:val="009F69A3"/>
    <w:rsid w:val="00A15A14"/>
    <w:rsid w:val="00A26078"/>
    <w:rsid w:val="00A3268F"/>
    <w:rsid w:val="00A408C6"/>
    <w:rsid w:val="00A537F4"/>
    <w:rsid w:val="00A710C9"/>
    <w:rsid w:val="00A840B5"/>
    <w:rsid w:val="00A87DE2"/>
    <w:rsid w:val="00AC1F0C"/>
    <w:rsid w:val="00AC4C93"/>
    <w:rsid w:val="00AC61BD"/>
    <w:rsid w:val="00AF4B1E"/>
    <w:rsid w:val="00B2687B"/>
    <w:rsid w:val="00B50E26"/>
    <w:rsid w:val="00B563ED"/>
    <w:rsid w:val="00B84A62"/>
    <w:rsid w:val="00B84F87"/>
    <w:rsid w:val="00B873F7"/>
    <w:rsid w:val="00B92A38"/>
    <w:rsid w:val="00BA198F"/>
    <w:rsid w:val="00BE2117"/>
    <w:rsid w:val="00BF390A"/>
    <w:rsid w:val="00C375DF"/>
    <w:rsid w:val="00C45DB8"/>
    <w:rsid w:val="00C739AB"/>
    <w:rsid w:val="00C75F83"/>
    <w:rsid w:val="00C77F88"/>
    <w:rsid w:val="00C83E55"/>
    <w:rsid w:val="00C86DAD"/>
    <w:rsid w:val="00CC014B"/>
    <w:rsid w:val="00CD4FF8"/>
    <w:rsid w:val="00D10135"/>
    <w:rsid w:val="00D12A9A"/>
    <w:rsid w:val="00D146BA"/>
    <w:rsid w:val="00D73FA9"/>
    <w:rsid w:val="00DB0796"/>
    <w:rsid w:val="00DD6FAA"/>
    <w:rsid w:val="00DF7374"/>
    <w:rsid w:val="00E10AFA"/>
    <w:rsid w:val="00E14F01"/>
    <w:rsid w:val="00E34ACE"/>
    <w:rsid w:val="00E97BAD"/>
    <w:rsid w:val="00F057BD"/>
    <w:rsid w:val="00F253DA"/>
    <w:rsid w:val="00F4040F"/>
    <w:rsid w:val="00F41497"/>
    <w:rsid w:val="00F438B0"/>
    <w:rsid w:val="00F453CC"/>
    <w:rsid w:val="00F50DE2"/>
    <w:rsid w:val="00F57BE4"/>
    <w:rsid w:val="00F8260A"/>
    <w:rsid w:val="00FC296F"/>
    <w:rsid w:val="00FD3EE6"/>
    <w:rsid w:val="00FD6EDE"/>
    <w:rsid w:val="00FD7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0E711E"/>
  <w15:docId w15:val="{34D24A52-A537-499F-8EE9-A6451F1D2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34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72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8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5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7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4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5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5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1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8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8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2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92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99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28948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1108609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8938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83EE44-2DA0-4D4A-8928-EE5B4AA2FA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2083</TotalTime>
  <Pages>4</Pages>
  <Words>606</Words>
  <Characters>3636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Siekielewski</dc:creator>
  <dc:description/>
  <cp:lastModifiedBy>Ilona Olichwierowicz</cp:lastModifiedBy>
  <cp:revision>196</cp:revision>
  <cp:lastPrinted>2026-07-23T21:28:00Z</cp:lastPrinted>
  <dcterms:created xsi:type="dcterms:W3CDTF">2023-04-27T12:07:00Z</dcterms:created>
  <dcterms:modified xsi:type="dcterms:W3CDTF">2026-07-23T21:28:00Z</dcterms:modified>
  <dc:language>pl-PL</dc:language>
</cp:coreProperties>
</file>